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E4961" w14:textId="6983D38B" w:rsidR="00E02D40" w:rsidRPr="00A9791F" w:rsidRDefault="00A47DF9" w:rsidP="00E02D40">
      <w:pPr>
        <w:pStyle w:val="Heading5"/>
        <w:jc w:val="center"/>
        <w:rPr>
          <w:rFonts w:ascii="Arial" w:hAnsi="Arial" w:cs="Arial"/>
          <w:b/>
          <w:i w:val="0"/>
          <w:color w:val="000000"/>
          <w:sz w:val="36"/>
          <w:szCs w:val="36"/>
          <w:u w:val="single"/>
          <w:lang w:val="en-US"/>
        </w:rPr>
      </w:pPr>
      <w:r>
        <w:rPr>
          <w:rFonts w:ascii="Arial" w:hAnsi="Arial" w:cs="Arial"/>
          <w:b/>
          <w:i w:val="0"/>
          <w:color w:val="000000"/>
          <w:sz w:val="36"/>
          <w:szCs w:val="36"/>
          <w:lang w:val="en-US"/>
        </w:rPr>
        <w:t xml:space="preserve"> </w:t>
      </w:r>
      <w:r w:rsidR="00E02D40" w:rsidRPr="00A9791F">
        <w:rPr>
          <w:rFonts w:ascii="Arial" w:hAnsi="Arial" w:cs="Arial"/>
          <w:b/>
          <w:i w:val="0"/>
          <w:color w:val="000000"/>
          <w:sz w:val="36"/>
          <w:szCs w:val="36"/>
          <w:lang w:val="en-US"/>
        </w:rPr>
        <w:t>PRESS RELEASE</w:t>
      </w:r>
    </w:p>
    <w:p w14:paraId="46A1D75E" w14:textId="77777777" w:rsidR="003B5215" w:rsidRPr="00A9791F" w:rsidRDefault="003B5215" w:rsidP="008D5590">
      <w:pPr>
        <w:spacing w:after="0"/>
        <w:jc w:val="center"/>
        <w:rPr>
          <w:rFonts w:ascii="Arial" w:hAnsi="Arial" w:cs="Arial"/>
          <w:b/>
          <w:sz w:val="36"/>
          <w:szCs w:val="36"/>
          <w:lang w:val="en-US"/>
        </w:rPr>
      </w:pPr>
    </w:p>
    <w:p w14:paraId="49D015C7" w14:textId="77777777" w:rsidR="001E6ED6" w:rsidRPr="00A9791F" w:rsidRDefault="001E6ED6" w:rsidP="001E6ED6">
      <w:pPr>
        <w:spacing w:after="0" w:line="240" w:lineRule="auto"/>
        <w:ind w:right="-72"/>
        <w:rPr>
          <w:rFonts w:ascii="Arial" w:hAnsi="Arial" w:cs="Arial"/>
          <w:sz w:val="21"/>
          <w:szCs w:val="21"/>
          <w:lang w:val="en-US"/>
        </w:rPr>
      </w:pPr>
      <w:bookmarkStart w:id="0" w:name="_Hlk65479238"/>
      <w:r w:rsidRPr="00A9791F">
        <w:rPr>
          <w:rFonts w:ascii="Arial" w:hAnsi="Arial" w:cs="Arial"/>
          <w:sz w:val="21"/>
          <w:szCs w:val="21"/>
          <w:lang w:val="en-US"/>
        </w:rPr>
        <w:t>FOR IMMEDIATE RELEASE</w:t>
      </w:r>
    </w:p>
    <w:p w14:paraId="4EE04AF5" w14:textId="7E6E44F7" w:rsidR="001E6ED6" w:rsidRPr="00A9791F" w:rsidRDefault="00310E6D" w:rsidP="001E6ED6">
      <w:pPr>
        <w:spacing w:after="0" w:line="240" w:lineRule="auto"/>
        <w:ind w:right="-72"/>
        <w:rPr>
          <w:rFonts w:ascii="Arial" w:hAnsi="Arial" w:cs="Arial"/>
          <w:sz w:val="21"/>
          <w:szCs w:val="21"/>
          <w:vertAlign w:val="subscript"/>
          <w:lang w:val="en-US"/>
        </w:rPr>
      </w:pPr>
      <w:r>
        <w:rPr>
          <w:rFonts w:ascii="Arial" w:hAnsi="Arial" w:cs="Arial"/>
          <w:sz w:val="21"/>
          <w:szCs w:val="21"/>
          <w:lang w:val="en-US"/>
        </w:rPr>
        <w:t>August 3</w:t>
      </w:r>
      <w:r w:rsidR="00A92B93" w:rsidRPr="00A9791F">
        <w:rPr>
          <w:rFonts w:ascii="Arial" w:hAnsi="Arial" w:cs="Arial"/>
          <w:sz w:val="21"/>
          <w:szCs w:val="21"/>
          <w:lang w:val="en-US"/>
        </w:rPr>
        <w:t>, 202</w:t>
      </w:r>
      <w:r w:rsidR="001009EA" w:rsidRPr="00A9791F">
        <w:rPr>
          <w:rFonts w:ascii="Arial" w:hAnsi="Arial" w:cs="Arial"/>
          <w:sz w:val="21"/>
          <w:szCs w:val="21"/>
          <w:lang w:val="en-US"/>
        </w:rPr>
        <w:t>6</w:t>
      </w:r>
    </w:p>
    <w:p w14:paraId="0DA886C7" w14:textId="77777777" w:rsidR="001E6ED6"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(Please do not publish </w:t>
      </w:r>
      <w:proofErr w:type="gramStart"/>
      <w:r w:rsidRPr="00A9791F">
        <w:rPr>
          <w:rFonts w:ascii="Arial" w:hAnsi="Arial" w:cs="Arial"/>
          <w:sz w:val="21"/>
          <w:szCs w:val="21"/>
          <w:lang w:val="en-US"/>
        </w:rPr>
        <w:t>beyond</w:t>
      </w:r>
      <w:proofErr w:type="gramEnd"/>
      <w:r w:rsidRPr="00A9791F">
        <w:rPr>
          <w:rFonts w:ascii="Arial" w:hAnsi="Arial" w:cs="Arial"/>
          <w:sz w:val="21"/>
          <w:szCs w:val="21"/>
          <w:lang w:val="en-US"/>
        </w:rPr>
        <w:t xml:space="preserve"> 6 months from this date)</w:t>
      </w:r>
    </w:p>
    <w:p w14:paraId="52C96DE9" w14:textId="6A5F1909" w:rsidR="00894EB7"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Contact: </w:t>
      </w:r>
      <w:r w:rsidR="002D4317" w:rsidRPr="00A9791F">
        <w:rPr>
          <w:rFonts w:ascii="Arial" w:hAnsi="Arial" w:cs="Arial"/>
          <w:sz w:val="21"/>
          <w:szCs w:val="21"/>
          <w:lang w:val="en-US"/>
        </w:rPr>
        <w:t>Emily Martin</w:t>
      </w:r>
    </w:p>
    <w:p w14:paraId="68323762" w14:textId="2FA382C7" w:rsidR="001E6ED6" w:rsidRPr="00A9791F" w:rsidRDefault="001E6ED6"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Phone: 608-897-2131, ext. </w:t>
      </w:r>
      <w:r w:rsidR="002D4317" w:rsidRPr="00A9791F">
        <w:rPr>
          <w:rFonts w:ascii="Arial" w:hAnsi="Arial" w:cs="Arial"/>
          <w:sz w:val="21"/>
          <w:szCs w:val="21"/>
          <w:lang w:val="en-US"/>
        </w:rPr>
        <w:t>2273</w:t>
      </w:r>
    </w:p>
    <w:p w14:paraId="69838FC1" w14:textId="1E63932C" w:rsidR="001E6ED6" w:rsidRPr="00A9791F" w:rsidRDefault="002D4317" w:rsidP="001E6ED6">
      <w:pPr>
        <w:spacing w:after="0" w:line="240" w:lineRule="auto"/>
        <w:ind w:right="-72"/>
        <w:rPr>
          <w:rFonts w:ascii="Arial" w:hAnsi="Arial" w:cs="Arial"/>
          <w:sz w:val="21"/>
          <w:szCs w:val="21"/>
          <w:lang w:val="en-US"/>
        </w:rPr>
      </w:pPr>
      <w:r w:rsidRPr="00A9791F">
        <w:rPr>
          <w:rFonts w:ascii="Arial" w:hAnsi="Arial" w:cs="Arial"/>
          <w:sz w:val="21"/>
          <w:szCs w:val="21"/>
          <w:lang w:val="en-US"/>
        </w:rPr>
        <w:t>emily.martin</w:t>
      </w:r>
      <w:r w:rsidR="005B1A69" w:rsidRPr="00A9791F">
        <w:rPr>
          <w:rFonts w:ascii="Arial" w:hAnsi="Arial" w:cs="Arial"/>
          <w:sz w:val="21"/>
          <w:szCs w:val="21"/>
          <w:lang w:val="en-US"/>
        </w:rPr>
        <w:t>@</w:t>
      </w:r>
      <w:r w:rsidR="001E6ED6" w:rsidRPr="00A9791F">
        <w:rPr>
          <w:rFonts w:ascii="Arial" w:hAnsi="Arial" w:cs="Arial"/>
          <w:sz w:val="21"/>
          <w:szCs w:val="21"/>
          <w:lang w:val="en-US"/>
        </w:rPr>
        <w:t xml:space="preserve">kuhn.com </w:t>
      </w:r>
    </w:p>
    <w:p w14:paraId="57B66C16" w14:textId="77777777" w:rsidR="001E6ED6" w:rsidRPr="00A9791F" w:rsidRDefault="001E6ED6" w:rsidP="001E6ED6">
      <w:pPr>
        <w:spacing w:after="0" w:line="240" w:lineRule="auto"/>
        <w:ind w:right="-72"/>
        <w:rPr>
          <w:rFonts w:ascii="Arial" w:hAnsi="Arial" w:cs="Arial"/>
          <w:lang w:val="en-US"/>
        </w:rPr>
      </w:pPr>
    </w:p>
    <w:p w14:paraId="0C5D686E" w14:textId="26629A1C" w:rsidR="001E6ED6" w:rsidRPr="00A9791F" w:rsidRDefault="00D877D6" w:rsidP="001E6ED6">
      <w:pPr>
        <w:spacing w:after="0" w:line="240" w:lineRule="auto"/>
        <w:ind w:right="-72"/>
        <w:jc w:val="center"/>
        <w:rPr>
          <w:rFonts w:ascii="Arial" w:hAnsi="Arial" w:cs="Arial"/>
          <w:b/>
          <w:lang w:val="en-US"/>
        </w:rPr>
      </w:pPr>
      <w:r w:rsidRPr="00A9791F">
        <w:rPr>
          <w:rFonts w:ascii="Arial" w:hAnsi="Arial" w:cs="Arial"/>
          <w:b/>
          <w:lang w:val="en-US"/>
        </w:rPr>
        <w:t xml:space="preserve">KUHN </w:t>
      </w:r>
      <w:r w:rsidR="00310E6D">
        <w:rPr>
          <w:rFonts w:ascii="Arial" w:hAnsi="Arial" w:cs="Arial"/>
          <w:b/>
          <w:lang w:val="en-US"/>
        </w:rPr>
        <w:t>HR 6042 R Power Harrow</w:t>
      </w:r>
    </w:p>
    <w:p w14:paraId="44F917C8" w14:textId="23122C99" w:rsidR="007622C4" w:rsidRPr="00A9791F" w:rsidRDefault="007622C4" w:rsidP="00A65C26">
      <w:pPr>
        <w:pStyle w:val="paragraph"/>
        <w:spacing w:before="0" w:beforeAutospacing="0" w:after="0" w:afterAutospacing="0"/>
        <w:ind w:right="-75"/>
        <w:textAlignment w:val="baseline"/>
        <w:rPr>
          <w:rStyle w:val="eop"/>
          <w:rFonts w:ascii="Arial" w:hAnsi="Arial" w:cs="Arial"/>
          <w:sz w:val="22"/>
          <w:szCs w:val="22"/>
        </w:rPr>
      </w:pPr>
    </w:p>
    <w:bookmarkEnd w:id="0"/>
    <w:p w14:paraId="727CA66E" w14:textId="58DC13A6" w:rsidR="003E213A" w:rsidRPr="00063C0C" w:rsidRDefault="003E213A" w:rsidP="003E213A">
      <w:pPr>
        <w:rPr>
          <w:rFonts w:ascii="Arial" w:hAnsi="Arial" w:cs="Arial"/>
          <w:strike/>
          <w:sz w:val="20"/>
          <w:szCs w:val="20"/>
          <w:lang w:val="en-US"/>
        </w:rPr>
      </w:pPr>
      <w:r w:rsidRPr="00063C0C">
        <w:rPr>
          <w:rFonts w:ascii="Arial" w:hAnsi="Arial" w:cs="Arial"/>
          <w:sz w:val="20"/>
          <w:szCs w:val="20"/>
          <w:lang w:val="en-US"/>
        </w:rPr>
        <w:t>Kuhn North America, Inc. is excited to introduce the new HR 6042 R power harrow, a 19’</w:t>
      </w:r>
      <w:r w:rsidR="00EA0317">
        <w:rPr>
          <w:rFonts w:ascii="Arial" w:hAnsi="Arial" w:cs="Arial"/>
          <w:sz w:val="20"/>
          <w:szCs w:val="20"/>
          <w:lang w:val="en-US"/>
        </w:rPr>
        <w:t>6</w:t>
      </w:r>
      <w:r w:rsidRPr="00063C0C">
        <w:rPr>
          <w:rFonts w:ascii="Arial" w:hAnsi="Arial" w:cs="Arial"/>
          <w:sz w:val="20"/>
          <w:szCs w:val="20"/>
          <w:lang w:val="en-US"/>
        </w:rPr>
        <w:t xml:space="preserve">” (6.0 m) machine designed to help growers achieve consistent seedbed preparation while improving efficiency and ease of operation. </w:t>
      </w:r>
    </w:p>
    <w:p w14:paraId="3309B350" w14:textId="5C4AB537" w:rsidR="003E213A" w:rsidRPr="00063C0C" w:rsidRDefault="003E213A" w:rsidP="003E213A">
      <w:pPr>
        <w:pStyle w:val="paragraph"/>
        <w:spacing w:after="0"/>
        <w:ind w:right="-72"/>
        <w:textAlignment w:val="baseline"/>
        <w:rPr>
          <w:rStyle w:val="normaltextrun"/>
          <w:rFonts w:ascii="Arial" w:hAnsi="Arial" w:cs="Arial"/>
          <w:sz w:val="20"/>
          <w:szCs w:val="20"/>
        </w:rPr>
      </w:pPr>
      <w:r w:rsidRPr="00063C0C">
        <w:rPr>
          <w:rStyle w:val="normaltextrun"/>
          <w:rFonts w:ascii="Arial" w:hAnsi="Arial" w:cs="Arial"/>
          <w:sz w:val="20"/>
          <w:szCs w:val="20"/>
        </w:rPr>
        <w:t>Replacing the HR 6040 R, the HR 6042 R maintains KUHN’s proven driveline, rotor system and durability while introducing a redesigned frame that improves accessibility and reduces soil buildup. The single-arm, single-</w:t>
      </w:r>
      <w:proofErr w:type="gramStart"/>
      <w:r w:rsidRPr="00063C0C">
        <w:rPr>
          <w:rStyle w:val="normaltextrun"/>
          <w:rFonts w:ascii="Arial" w:hAnsi="Arial" w:cs="Arial"/>
          <w:sz w:val="20"/>
          <w:szCs w:val="20"/>
        </w:rPr>
        <w:t>pivot</w:t>
      </w:r>
      <w:proofErr w:type="gramEnd"/>
      <w:r w:rsidRPr="00063C0C">
        <w:rPr>
          <w:rStyle w:val="normaltextrun"/>
          <w:rFonts w:ascii="Arial" w:hAnsi="Arial" w:cs="Arial"/>
          <w:sz w:val="20"/>
          <w:szCs w:val="20"/>
        </w:rPr>
        <w:t xml:space="preserve"> design provides easier access to key components such as gearboxes, simplifying maintenance and reducing service time, while helping keep the machine cleaner in demanding field conditions.</w:t>
      </w:r>
      <w:r w:rsidR="00616278" w:rsidRPr="00063C0C">
        <w:rPr>
          <w:rStyle w:val="normaltextrun"/>
          <w:rFonts w:ascii="Arial" w:hAnsi="Arial" w:cs="Arial"/>
          <w:sz w:val="20"/>
          <w:szCs w:val="20"/>
        </w:rPr>
        <w:t xml:space="preserve"> Its folding design also improves lifting, balance and transport stability, keeping the center of gravity closer to the tractor for safer, more comfortable operation.</w:t>
      </w:r>
    </w:p>
    <w:p w14:paraId="1630C687" w14:textId="690393B9" w:rsidR="003E213A" w:rsidRPr="00063C0C" w:rsidRDefault="003E213A" w:rsidP="003E213A">
      <w:pPr>
        <w:pStyle w:val="paragraph"/>
        <w:spacing w:after="0"/>
        <w:ind w:right="-72"/>
        <w:textAlignment w:val="baseline"/>
        <w:rPr>
          <w:rStyle w:val="normaltextrun"/>
          <w:rFonts w:ascii="Arial" w:hAnsi="Arial" w:cs="Arial"/>
          <w:sz w:val="20"/>
          <w:szCs w:val="20"/>
        </w:rPr>
      </w:pPr>
      <w:r w:rsidRPr="00063C0C">
        <w:rPr>
          <w:rStyle w:val="normaltextrun"/>
          <w:rFonts w:ascii="Arial" w:hAnsi="Arial" w:cs="Arial"/>
          <w:sz w:val="20"/>
          <w:szCs w:val="20"/>
        </w:rPr>
        <w:t xml:space="preserve">Designed for high-horsepower operations, the HR 6042 R features a heavy-duty, oil-cooled central gearbox capable of handling up to 460 PTO horsepower. Its advanced rotor and blade design produces uniform soil tilth at working depths up to </w:t>
      </w:r>
      <w:proofErr w:type="gramStart"/>
      <w:r w:rsidRPr="00063C0C">
        <w:rPr>
          <w:rStyle w:val="normaltextrun"/>
          <w:rFonts w:ascii="Arial" w:hAnsi="Arial" w:cs="Arial"/>
          <w:sz w:val="20"/>
          <w:szCs w:val="20"/>
        </w:rPr>
        <w:t>10</w:t>
      </w:r>
      <w:r w:rsidR="002E02AB" w:rsidRPr="00063C0C">
        <w:rPr>
          <w:rStyle w:val="normaltextrun"/>
          <w:rFonts w:ascii="Arial" w:hAnsi="Arial" w:cs="Arial"/>
          <w:sz w:val="20"/>
          <w:szCs w:val="20"/>
        </w:rPr>
        <w:t>”</w:t>
      </w:r>
      <w:r w:rsidRPr="00063C0C">
        <w:rPr>
          <w:rStyle w:val="normaltextrun"/>
          <w:rFonts w:ascii="Arial" w:hAnsi="Arial" w:cs="Arial"/>
          <w:sz w:val="20"/>
          <w:szCs w:val="20"/>
        </w:rPr>
        <w:t>,</w:t>
      </w:r>
      <w:proofErr w:type="gramEnd"/>
      <w:r w:rsidRPr="00063C0C">
        <w:rPr>
          <w:rStyle w:val="normaltextrun"/>
          <w:rFonts w:ascii="Arial" w:hAnsi="Arial" w:cs="Arial"/>
          <w:sz w:val="20"/>
          <w:szCs w:val="20"/>
        </w:rPr>
        <w:t xml:space="preserve"> enabling operators to create a high-quality seedbed while reducing fuel consumption and limiting the number of passes required.</w:t>
      </w:r>
    </w:p>
    <w:p w14:paraId="683CE0F0" w14:textId="77777777" w:rsidR="003E213A" w:rsidRPr="00063C0C" w:rsidRDefault="003E213A" w:rsidP="003E213A">
      <w:pPr>
        <w:pStyle w:val="paragraph"/>
        <w:spacing w:after="0"/>
        <w:ind w:right="-72"/>
        <w:textAlignment w:val="baseline"/>
        <w:rPr>
          <w:rStyle w:val="normaltextrun"/>
          <w:rFonts w:ascii="Arial" w:hAnsi="Arial" w:cs="Arial"/>
          <w:sz w:val="20"/>
          <w:szCs w:val="20"/>
        </w:rPr>
      </w:pPr>
      <w:r w:rsidRPr="00063C0C">
        <w:rPr>
          <w:rStyle w:val="normaltextrun"/>
          <w:rFonts w:ascii="Arial" w:hAnsi="Arial" w:cs="Arial"/>
          <w:sz w:val="20"/>
          <w:szCs w:val="20"/>
        </w:rPr>
        <w:t>Operator convenience is further enhanced with standard in-cab hydraulic control of working depth and leveling bar adjustments, allowing quick responses to changing soil conditions without leaving the seat. Multiple rotor speeds and rear roller options provide flexibility to fine-tune soil finishing across a wide range of crops and soil types.</w:t>
      </w:r>
    </w:p>
    <w:p w14:paraId="028E445D" w14:textId="392CC674" w:rsidR="003E213A" w:rsidRPr="00063C0C" w:rsidRDefault="003E213A" w:rsidP="003E213A">
      <w:pPr>
        <w:pStyle w:val="paragraph"/>
        <w:spacing w:after="0"/>
        <w:ind w:right="-72"/>
        <w:textAlignment w:val="baseline"/>
        <w:rPr>
          <w:rFonts w:ascii="Arial" w:hAnsi="Arial" w:cs="Arial"/>
          <w:sz w:val="20"/>
          <w:szCs w:val="20"/>
        </w:rPr>
      </w:pPr>
      <w:r w:rsidRPr="00063C0C">
        <w:rPr>
          <w:rStyle w:val="normaltextrun"/>
          <w:rFonts w:ascii="Arial" w:hAnsi="Arial" w:cs="Arial"/>
          <w:sz w:val="20"/>
          <w:szCs w:val="20"/>
        </w:rPr>
        <w:t>The HR 6042 R is ideal for specialty crop producers, including fruit, vegetable and potato operations, as well as row crop farms performing secondary tillage. It also serves commercial contractors and turf managers requiring precise soil conditioning and finishing capabilities.</w:t>
      </w:r>
      <w:r w:rsidRPr="00063C0C">
        <w:rPr>
          <w:rFonts w:ascii="Arial" w:hAnsi="Arial" w:cs="Arial"/>
          <w:sz w:val="20"/>
          <w:szCs w:val="20"/>
        </w:rPr>
        <w:t xml:space="preserve"> </w:t>
      </w:r>
    </w:p>
    <w:p w14:paraId="26E149DA" w14:textId="77777777" w:rsidR="003E213A" w:rsidRPr="00063C0C" w:rsidRDefault="003E213A" w:rsidP="003E213A">
      <w:pPr>
        <w:pStyle w:val="paragraph"/>
        <w:spacing w:before="0" w:beforeAutospacing="0" w:after="0" w:afterAutospacing="0"/>
        <w:ind w:right="-72"/>
        <w:textAlignment w:val="baseline"/>
        <w:rPr>
          <w:rStyle w:val="normaltextrun"/>
          <w:rFonts w:ascii="Arial" w:hAnsi="Arial" w:cs="Arial"/>
          <w:sz w:val="20"/>
          <w:szCs w:val="20"/>
        </w:rPr>
      </w:pPr>
      <w:r w:rsidRPr="00063C0C">
        <w:rPr>
          <w:rStyle w:val="normaltextrun"/>
          <w:rFonts w:ascii="Arial" w:hAnsi="Arial" w:cs="Arial"/>
          <w:sz w:val="20"/>
          <w:szCs w:val="20"/>
        </w:rPr>
        <w:t>“The HR 6042 R is built to deliver consistent seedbed results while making operators’ jobs easier,” said Nicholas Holmes, KUHN Product Manager. “From improved access for maintenance to in-cab adjustments and efficient soil conditioning, it’s designed to maximize productivity in demanding conditions.”</w:t>
      </w:r>
    </w:p>
    <w:p w14:paraId="2BDAEE2A" w14:textId="77777777" w:rsidR="003E213A" w:rsidRPr="00063C0C" w:rsidRDefault="003E213A" w:rsidP="003E213A">
      <w:pPr>
        <w:pStyle w:val="paragraph"/>
        <w:spacing w:before="0" w:beforeAutospacing="0" w:after="0" w:afterAutospacing="0"/>
        <w:ind w:right="-72"/>
        <w:textAlignment w:val="baseline"/>
        <w:rPr>
          <w:rStyle w:val="normaltextrun"/>
          <w:rFonts w:ascii="Arial" w:hAnsi="Arial" w:cs="Arial"/>
          <w:sz w:val="20"/>
          <w:szCs w:val="20"/>
        </w:rPr>
      </w:pPr>
    </w:p>
    <w:p w14:paraId="08EF940F" w14:textId="77777777" w:rsidR="003E213A" w:rsidRPr="00063C0C" w:rsidRDefault="003E213A" w:rsidP="003E213A">
      <w:pPr>
        <w:pStyle w:val="paragraph"/>
        <w:spacing w:before="0" w:beforeAutospacing="0" w:after="0" w:afterAutospacing="0"/>
        <w:ind w:right="-72"/>
        <w:textAlignment w:val="baseline"/>
        <w:rPr>
          <w:rStyle w:val="normaltextrun"/>
          <w:rFonts w:ascii="Arial" w:hAnsi="Arial" w:cs="Arial"/>
          <w:sz w:val="20"/>
          <w:szCs w:val="20"/>
        </w:rPr>
      </w:pPr>
      <w:r w:rsidRPr="00063C0C">
        <w:rPr>
          <w:rFonts w:ascii="Arial" w:hAnsi="Arial" w:cs="Arial"/>
          <w:sz w:val="20"/>
          <w:szCs w:val="20"/>
        </w:rPr>
        <w:t xml:space="preserve">The HR 6042 R is available through authorized KUHN dealers across North America. To locate a dealer or learn more, visit </w:t>
      </w:r>
      <w:hyperlink r:id="rId11">
        <w:r w:rsidRPr="00063C0C">
          <w:rPr>
            <w:rStyle w:val="Hyperlink"/>
            <w:rFonts w:ascii="Arial" w:hAnsi="Arial" w:cs="Arial"/>
            <w:sz w:val="20"/>
            <w:szCs w:val="20"/>
          </w:rPr>
          <w:t>www.kuhn.com</w:t>
        </w:r>
      </w:hyperlink>
      <w:r w:rsidRPr="00063C0C">
        <w:rPr>
          <w:rFonts w:ascii="Arial" w:hAnsi="Arial" w:cs="Arial"/>
          <w:sz w:val="20"/>
          <w:szCs w:val="20"/>
        </w:rPr>
        <w:t>.</w:t>
      </w:r>
    </w:p>
    <w:p w14:paraId="6A0FABE9" w14:textId="77777777" w:rsidR="003E213A" w:rsidRPr="00063C0C" w:rsidRDefault="003E213A" w:rsidP="003E213A">
      <w:pPr>
        <w:pStyle w:val="paragraph"/>
        <w:spacing w:before="0" w:beforeAutospacing="0" w:after="0" w:afterAutospacing="0"/>
        <w:ind w:right="-72"/>
        <w:textAlignment w:val="baseline"/>
        <w:rPr>
          <w:rStyle w:val="normaltextrun"/>
          <w:rFonts w:ascii="Arial" w:hAnsi="Arial" w:cs="Arial"/>
          <w:sz w:val="20"/>
          <w:szCs w:val="20"/>
        </w:rPr>
      </w:pPr>
    </w:p>
    <w:p w14:paraId="7F9C5806" w14:textId="136378C9" w:rsidR="003E213A" w:rsidRPr="00063C0C" w:rsidRDefault="003E213A" w:rsidP="00063C0C">
      <w:pPr>
        <w:pStyle w:val="paragraph"/>
        <w:spacing w:before="0" w:beforeAutospacing="0" w:after="0" w:afterAutospacing="0"/>
        <w:ind w:right="-72"/>
        <w:textAlignment w:val="baseline"/>
        <w:rPr>
          <w:sz w:val="20"/>
          <w:szCs w:val="20"/>
        </w:rPr>
      </w:pPr>
      <w:r w:rsidRPr="00063C0C">
        <w:rPr>
          <w:rStyle w:val="normaltextrun"/>
          <w:rFonts w:ascii="Arial" w:hAnsi="Arial" w:cs="Arial"/>
          <w:sz w:val="20"/>
          <w:szCs w:val="20"/>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063C0C">
        <w:rPr>
          <w:rStyle w:val="eop"/>
          <w:rFonts w:ascii="Arial" w:hAnsi="Arial" w:cs="Arial"/>
          <w:sz w:val="20"/>
          <w:szCs w:val="20"/>
        </w:rPr>
        <w:t> </w:t>
      </w:r>
    </w:p>
    <w:p w14:paraId="03BFFFF1" w14:textId="5F198E80" w:rsidR="00BC2E8D" w:rsidRPr="00063C0C" w:rsidRDefault="00BC2E8D" w:rsidP="003E213A">
      <w:pPr>
        <w:pStyle w:val="paragraph"/>
        <w:spacing w:after="0"/>
        <w:ind w:right="-72"/>
        <w:textAlignment w:val="baseline"/>
        <w:rPr>
          <w:rFonts w:ascii="Arial" w:hAnsi="Arial" w:cs="Arial"/>
          <w:sz w:val="20"/>
          <w:szCs w:val="20"/>
        </w:rPr>
      </w:pPr>
    </w:p>
    <w:sectPr w:rsidR="00BC2E8D" w:rsidRPr="00063C0C" w:rsidSect="0098251F">
      <w:headerReference w:type="default" r:id="rId12"/>
      <w:footerReference w:type="default" r:id="rId13"/>
      <w:pgSz w:w="11906" w:h="16838"/>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4341F" w14:textId="77777777" w:rsidR="0050063D" w:rsidRDefault="0050063D" w:rsidP="008D5590">
      <w:pPr>
        <w:spacing w:after="0" w:line="240" w:lineRule="auto"/>
      </w:pPr>
      <w:r>
        <w:separator/>
      </w:r>
    </w:p>
  </w:endnote>
  <w:endnote w:type="continuationSeparator" w:id="0">
    <w:p w14:paraId="04EC31CC" w14:textId="77777777" w:rsidR="0050063D" w:rsidRDefault="0050063D" w:rsidP="008D5590">
      <w:pPr>
        <w:spacing w:after="0" w:line="240" w:lineRule="auto"/>
      </w:pPr>
      <w:r>
        <w:continuationSeparator/>
      </w:r>
    </w:p>
  </w:endnote>
  <w:endnote w:type="continuationNotice" w:id="1">
    <w:p w14:paraId="35621784" w14:textId="77777777" w:rsidR="0050063D" w:rsidRDefault="00500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altName w:val="Arial"/>
    <w:charset w:val="00"/>
    <w:family w:val="swiss"/>
    <w:pitch w:val="variable"/>
    <w:sig w:usb0="8000008F" w:usb1="00002042" w:usb2="00000000" w:usb3="00000000" w:csb0="0000009B" w:csb1="00000000"/>
  </w:font>
  <w:font w:name="HelveticaNeueLT Com 47 LtCn">
    <w:altName w:val="Arial"/>
    <w:charset w:val="00"/>
    <w:family w:val="swiss"/>
    <w:pitch w:val="variable"/>
    <w:sig w:usb0="8000008F" w:usb1="10002042"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5C8B" w14:textId="77777777" w:rsidR="00271E2F" w:rsidRPr="00271E2F" w:rsidRDefault="00271E2F" w:rsidP="00271E2F">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14:paraId="3F4241E6" w14:textId="77777777" w:rsidR="008D5590" w:rsidRPr="00271E2F" w:rsidRDefault="008D559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3BD0" w14:textId="77777777" w:rsidR="0050063D" w:rsidRDefault="0050063D" w:rsidP="008D5590">
      <w:pPr>
        <w:spacing w:after="0" w:line="240" w:lineRule="auto"/>
      </w:pPr>
      <w:r>
        <w:separator/>
      </w:r>
    </w:p>
  </w:footnote>
  <w:footnote w:type="continuationSeparator" w:id="0">
    <w:p w14:paraId="00289B10" w14:textId="77777777" w:rsidR="0050063D" w:rsidRDefault="0050063D" w:rsidP="008D5590">
      <w:pPr>
        <w:spacing w:after="0" w:line="240" w:lineRule="auto"/>
      </w:pPr>
      <w:r>
        <w:continuationSeparator/>
      </w:r>
    </w:p>
  </w:footnote>
  <w:footnote w:type="continuationNotice" w:id="1">
    <w:p w14:paraId="6D0ACB83" w14:textId="77777777" w:rsidR="0050063D" w:rsidRDefault="005006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3646" w14:textId="38304705" w:rsidR="008D5590" w:rsidRDefault="00D8688E" w:rsidP="002F49B5">
    <w:pPr>
      <w:pStyle w:val="Header"/>
    </w:pPr>
    <w:r>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X0jrflVMiQCLDy" int2:id="2ITqiHu7">
      <int2:state int2:value="Rejected" int2:type="LegacyProofing"/>
    </int2:textHash>
    <int2:textHash int2:hashCode="j80lo50gNxgwRK" int2:id="pYrvz79Y">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ascii="Symbol" w:hAnsi="Symbol" w:hint="default"/>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207B1"/>
    <w:rsid w:val="000222E8"/>
    <w:rsid w:val="0002613D"/>
    <w:rsid w:val="00046379"/>
    <w:rsid w:val="00063C0C"/>
    <w:rsid w:val="000668EF"/>
    <w:rsid w:val="000702D5"/>
    <w:rsid w:val="00073BFE"/>
    <w:rsid w:val="00080583"/>
    <w:rsid w:val="00080922"/>
    <w:rsid w:val="00084FAE"/>
    <w:rsid w:val="000A5467"/>
    <w:rsid w:val="000B2584"/>
    <w:rsid w:val="000B275C"/>
    <w:rsid w:val="000B62B5"/>
    <w:rsid w:val="000B6806"/>
    <w:rsid w:val="000D14E5"/>
    <w:rsid w:val="001009EA"/>
    <w:rsid w:val="001173C5"/>
    <w:rsid w:val="0012640F"/>
    <w:rsid w:val="00142A84"/>
    <w:rsid w:val="00152663"/>
    <w:rsid w:val="001604A0"/>
    <w:rsid w:val="00181FFE"/>
    <w:rsid w:val="00184B89"/>
    <w:rsid w:val="001940F3"/>
    <w:rsid w:val="001A0082"/>
    <w:rsid w:val="001A74B7"/>
    <w:rsid w:val="001B283C"/>
    <w:rsid w:val="001C2B6D"/>
    <w:rsid w:val="001E3F60"/>
    <w:rsid w:val="001E6ED6"/>
    <w:rsid w:val="001F2A6D"/>
    <w:rsid w:val="002065A0"/>
    <w:rsid w:val="00215F96"/>
    <w:rsid w:val="00217165"/>
    <w:rsid w:val="002252E2"/>
    <w:rsid w:val="00233121"/>
    <w:rsid w:val="00246FBD"/>
    <w:rsid w:val="002527C3"/>
    <w:rsid w:val="00261396"/>
    <w:rsid w:val="002632D4"/>
    <w:rsid w:val="00263B7C"/>
    <w:rsid w:val="00266729"/>
    <w:rsid w:val="00271E2F"/>
    <w:rsid w:val="0027320C"/>
    <w:rsid w:val="00276E8C"/>
    <w:rsid w:val="00280D61"/>
    <w:rsid w:val="00284B10"/>
    <w:rsid w:val="00291331"/>
    <w:rsid w:val="002A68C1"/>
    <w:rsid w:val="002B5C4C"/>
    <w:rsid w:val="002C56F8"/>
    <w:rsid w:val="002D0474"/>
    <w:rsid w:val="002D151F"/>
    <w:rsid w:val="002D4317"/>
    <w:rsid w:val="002E02AB"/>
    <w:rsid w:val="002E1426"/>
    <w:rsid w:val="002F49B5"/>
    <w:rsid w:val="003007FE"/>
    <w:rsid w:val="00305108"/>
    <w:rsid w:val="00310E6D"/>
    <w:rsid w:val="00311A3F"/>
    <w:rsid w:val="0032106F"/>
    <w:rsid w:val="00332D5E"/>
    <w:rsid w:val="00335C58"/>
    <w:rsid w:val="0033675C"/>
    <w:rsid w:val="00342BB8"/>
    <w:rsid w:val="0034654A"/>
    <w:rsid w:val="00372304"/>
    <w:rsid w:val="003811E2"/>
    <w:rsid w:val="00382C76"/>
    <w:rsid w:val="00386C21"/>
    <w:rsid w:val="00393CFC"/>
    <w:rsid w:val="003A4F8F"/>
    <w:rsid w:val="003B5215"/>
    <w:rsid w:val="003D188F"/>
    <w:rsid w:val="003E0BB0"/>
    <w:rsid w:val="003E213A"/>
    <w:rsid w:val="003F224A"/>
    <w:rsid w:val="00422726"/>
    <w:rsid w:val="00467EC3"/>
    <w:rsid w:val="00470CAD"/>
    <w:rsid w:val="00471624"/>
    <w:rsid w:val="00476D43"/>
    <w:rsid w:val="00481147"/>
    <w:rsid w:val="00482E89"/>
    <w:rsid w:val="00485DCB"/>
    <w:rsid w:val="0049521B"/>
    <w:rsid w:val="004A3AC6"/>
    <w:rsid w:val="004B5E7F"/>
    <w:rsid w:val="004B5F46"/>
    <w:rsid w:val="004C00C9"/>
    <w:rsid w:val="004E2EC7"/>
    <w:rsid w:val="004E6FDC"/>
    <w:rsid w:val="004F28AB"/>
    <w:rsid w:val="0050063D"/>
    <w:rsid w:val="00516059"/>
    <w:rsid w:val="00525B3B"/>
    <w:rsid w:val="00526A45"/>
    <w:rsid w:val="00537197"/>
    <w:rsid w:val="005447DD"/>
    <w:rsid w:val="00557717"/>
    <w:rsid w:val="00566467"/>
    <w:rsid w:val="00576716"/>
    <w:rsid w:val="005865CD"/>
    <w:rsid w:val="005A22F9"/>
    <w:rsid w:val="005A3B30"/>
    <w:rsid w:val="005B1A69"/>
    <w:rsid w:val="005B55B0"/>
    <w:rsid w:val="005B7FD5"/>
    <w:rsid w:val="005C1730"/>
    <w:rsid w:val="005C7A81"/>
    <w:rsid w:val="005C7E03"/>
    <w:rsid w:val="005D39C0"/>
    <w:rsid w:val="005D5D1F"/>
    <w:rsid w:val="00605334"/>
    <w:rsid w:val="00605735"/>
    <w:rsid w:val="00610A0F"/>
    <w:rsid w:val="0061512B"/>
    <w:rsid w:val="00616278"/>
    <w:rsid w:val="00621F73"/>
    <w:rsid w:val="006232FF"/>
    <w:rsid w:val="00644B58"/>
    <w:rsid w:val="00654B20"/>
    <w:rsid w:val="00656850"/>
    <w:rsid w:val="00666DD3"/>
    <w:rsid w:val="0067680D"/>
    <w:rsid w:val="00696BF8"/>
    <w:rsid w:val="006C6B8A"/>
    <w:rsid w:val="006E0B54"/>
    <w:rsid w:val="006E23F4"/>
    <w:rsid w:val="006E3CEF"/>
    <w:rsid w:val="00743B67"/>
    <w:rsid w:val="00743E16"/>
    <w:rsid w:val="00746BD5"/>
    <w:rsid w:val="00754895"/>
    <w:rsid w:val="007622C4"/>
    <w:rsid w:val="00763337"/>
    <w:rsid w:val="00764950"/>
    <w:rsid w:val="007657D2"/>
    <w:rsid w:val="007827FD"/>
    <w:rsid w:val="007B3DC2"/>
    <w:rsid w:val="007B688E"/>
    <w:rsid w:val="007B7DCE"/>
    <w:rsid w:val="007D6D3F"/>
    <w:rsid w:val="007E2F5F"/>
    <w:rsid w:val="007F7C9C"/>
    <w:rsid w:val="008011C4"/>
    <w:rsid w:val="00806ACA"/>
    <w:rsid w:val="00830127"/>
    <w:rsid w:val="00841AE1"/>
    <w:rsid w:val="008431F2"/>
    <w:rsid w:val="0084561C"/>
    <w:rsid w:val="00854275"/>
    <w:rsid w:val="0086426C"/>
    <w:rsid w:val="00871774"/>
    <w:rsid w:val="0087524F"/>
    <w:rsid w:val="00876551"/>
    <w:rsid w:val="0088040B"/>
    <w:rsid w:val="00894EB7"/>
    <w:rsid w:val="008976D6"/>
    <w:rsid w:val="008B3FD4"/>
    <w:rsid w:val="008B4758"/>
    <w:rsid w:val="008C7D42"/>
    <w:rsid w:val="008D5590"/>
    <w:rsid w:val="008E4D14"/>
    <w:rsid w:val="0090540C"/>
    <w:rsid w:val="00930F65"/>
    <w:rsid w:val="0093397B"/>
    <w:rsid w:val="00937AC9"/>
    <w:rsid w:val="00940B23"/>
    <w:rsid w:val="009527D2"/>
    <w:rsid w:val="009565C7"/>
    <w:rsid w:val="009615A7"/>
    <w:rsid w:val="00965832"/>
    <w:rsid w:val="00971FCE"/>
    <w:rsid w:val="00974294"/>
    <w:rsid w:val="0098251F"/>
    <w:rsid w:val="00987952"/>
    <w:rsid w:val="00991849"/>
    <w:rsid w:val="00992B75"/>
    <w:rsid w:val="009A3373"/>
    <w:rsid w:val="009A4FA7"/>
    <w:rsid w:val="009A53C1"/>
    <w:rsid w:val="009A5DF8"/>
    <w:rsid w:val="009C6D73"/>
    <w:rsid w:val="009D5163"/>
    <w:rsid w:val="009D5B1D"/>
    <w:rsid w:val="00A04C44"/>
    <w:rsid w:val="00A13E4B"/>
    <w:rsid w:val="00A26A3A"/>
    <w:rsid w:val="00A34BA5"/>
    <w:rsid w:val="00A47DF9"/>
    <w:rsid w:val="00A612FB"/>
    <w:rsid w:val="00A65C26"/>
    <w:rsid w:val="00A8197F"/>
    <w:rsid w:val="00A82151"/>
    <w:rsid w:val="00A826E9"/>
    <w:rsid w:val="00A87668"/>
    <w:rsid w:val="00A92B93"/>
    <w:rsid w:val="00A92FDC"/>
    <w:rsid w:val="00A96E39"/>
    <w:rsid w:val="00A9791F"/>
    <w:rsid w:val="00AA350C"/>
    <w:rsid w:val="00AA4AA7"/>
    <w:rsid w:val="00AB3254"/>
    <w:rsid w:val="00AC6492"/>
    <w:rsid w:val="00AD475F"/>
    <w:rsid w:val="00AD5B1B"/>
    <w:rsid w:val="00AD7348"/>
    <w:rsid w:val="00AF4156"/>
    <w:rsid w:val="00AF53E5"/>
    <w:rsid w:val="00B0588C"/>
    <w:rsid w:val="00B115C1"/>
    <w:rsid w:val="00B223C2"/>
    <w:rsid w:val="00B3165E"/>
    <w:rsid w:val="00B3352A"/>
    <w:rsid w:val="00B344C6"/>
    <w:rsid w:val="00B42AC1"/>
    <w:rsid w:val="00B43A9E"/>
    <w:rsid w:val="00B44755"/>
    <w:rsid w:val="00B535A9"/>
    <w:rsid w:val="00B57F75"/>
    <w:rsid w:val="00B651FA"/>
    <w:rsid w:val="00B667F8"/>
    <w:rsid w:val="00B728E2"/>
    <w:rsid w:val="00B73189"/>
    <w:rsid w:val="00B7562C"/>
    <w:rsid w:val="00B81FC3"/>
    <w:rsid w:val="00B84253"/>
    <w:rsid w:val="00BA3794"/>
    <w:rsid w:val="00BB6501"/>
    <w:rsid w:val="00BB7308"/>
    <w:rsid w:val="00BC2E8D"/>
    <w:rsid w:val="00BF1647"/>
    <w:rsid w:val="00C11FE8"/>
    <w:rsid w:val="00C20448"/>
    <w:rsid w:val="00C2361A"/>
    <w:rsid w:val="00C26A50"/>
    <w:rsid w:val="00C57214"/>
    <w:rsid w:val="00C57BB6"/>
    <w:rsid w:val="00C649E8"/>
    <w:rsid w:val="00C718EA"/>
    <w:rsid w:val="00C81C1D"/>
    <w:rsid w:val="00C81D5A"/>
    <w:rsid w:val="00CB21C1"/>
    <w:rsid w:val="00CB3A65"/>
    <w:rsid w:val="00CC468A"/>
    <w:rsid w:val="00CD016C"/>
    <w:rsid w:val="00CD5B14"/>
    <w:rsid w:val="00CE5BAB"/>
    <w:rsid w:val="00CF272E"/>
    <w:rsid w:val="00CF3648"/>
    <w:rsid w:val="00CF42D9"/>
    <w:rsid w:val="00D018BB"/>
    <w:rsid w:val="00D03F69"/>
    <w:rsid w:val="00D063A3"/>
    <w:rsid w:val="00D125E0"/>
    <w:rsid w:val="00D351EB"/>
    <w:rsid w:val="00D35AAF"/>
    <w:rsid w:val="00D64B03"/>
    <w:rsid w:val="00D7687B"/>
    <w:rsid w:val="00D8688E"/>
    <w:rsid w:val="00D877D6"/>
    <w:rsid w:val="00D91709"/>
    <w:rsid w:val="00D96FE9"/>
    <w:rsid w:val="00DA0FF5"/>
    <w:rsid w:val="00DC68D2"/>
    <w:rsid w:val="00DC7EAC"/>
    <w:rsid w:val="00DD681D"/>
    <w:rsid w:val="00DF1CF9"/>
    <w:rsid w:val="00DF375F"/>
    <w:rsid w:val="00DF76B6"/>
    <w:rsid w:val="00E02D40"/>
    <w:rsid w:val="00E14A2A"/>
    <w:rsid w:val="00E20A11"/>
    <w:rsid w:val="00E344DE"/>
    <w:rsid w:val="00E61B0E"/>
    <w:rsid w:val="00E708FA"/>
    <w:rsid w:val="00E70CCC"/>
    <w:rsid w:val="00E9319E"/>
    <w:rsid w:val="00E93EE7"/>
    <w:rsid w:val="00EA0317"/>
    <w:rsid w:val="00EA568D"/>
    <w:rsid w:val="00EA7875"/>
    <w:rsid w:val="00EC464C"/>
    <w:rsid w:val="00EF4173"/>
    <w:rsid w:val="00EF50FD"/>
    <w:rsid w:val="00F02A43"/>
    <w:rsid w:val="00F064BB"/>
    <w:rsid w:val="00F22CC9"/>
    <w:rsid w:val="00F23755"/>
    <w:rsid w:val="00F37AC4"/>
    <w:rsid w:val="00F37F3D"/>
    <w:rsid w:val="00F44694"/>
    <w:rsid w:val="00F51F04"/>
    <w:rsid w:val="00F56D38"/>
    <w:rsid w:val="00F571B1"/>
    <w:rsid w:val="00F73569"/>
    <w:rsid w:val="00F75AAD"/>
    <w:rsid w:val="00F770AA"/>
    <w:rsid w:val="00F80227"/>
    <w:rsid w:val="00F811AC"/>
    <w:rsid w:val="00F81C8C"/>
    <w:rsid w:val="00F82EC5"/>
    <w:rsid w:val="00F86B6F"/>
    <w:rsid w:val="00FA45FF"/>
    <w:rsid w:val="00FA4F26"/>
    <w:rsid w:val="00FA5179"/>
    <w:rsid w:val="00FC0AA7"/>
    <w:rsid w:val="00FC597D"/>
    <w:rsid w:val="00FD0562"/>
    <w:rsid w:val="00FD0D31"/>
    <w:rsid w:val="00FE1D7D"/>
    <w:rsid w:val="00FE327B"/>
    <w:rsid w:val="00FF4458"/>
    <w:rsid w:val="00FF47F1"/>
    <w:rsid w:val="01CFFC9F"/>
    <w:rsid w:val="01E0C5EB"/>
    <w:rsid w:val="06F1A99D"/>
    <w:rsid w:val="0AAEB2FC"/>
    <w:rsid w:val="124B44AC"/>
    <w:rsid w:val="1521DF90"/>
    <w:rsid w:val="194647F5"/>
    <w:rsid w:val="26E1D477"/>
    <w:rsid w:val="279927FB"/>
    <w:rsid w:val="29569150"/>
    <w:rsid w:val="2ACE5C57"/>
    <w:rsid w:val="37448BE6"/>
    <w:rsid w:val="3A8AFFA9"/>
    <w:rsid w:val="3DD8D083"/>
    <w:rsid w:val="3E48CD5C"/>
    <w:rsid w:val="40E597BF"/>
    <w:rsid w:val="4227E871"/>
    <w:rsid w:val="440B58D6"/>
    <w:rsid w:val="4CBED166"/>
    <w:rsid w:val="4D0A3C7A"/>
    <w:rsid w:val="6153A1D6"/>
    <w:rsid w:val="62285727"/>
    <w:rsid w:val="62F09EDF"/>
    <w:rsid w:val="63E37423"/>
    <w:rsid w:val="66F3F280"/>
    <w:rsid w:val="6D8E01A6"/>
    <w:rsid w:val="701AD471"/>
    <w:rsid w:val="73782381"/>
    <w:rsid w:val="752E5B87"/>
    <w:rsid w:val="754AD3AF"/>
    <w:rsid w:val="7DD3B5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58A6752C-73EC-46FA-8057-699EA8B3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91709"/>
    <w:rPr>
      <w:rFonts w:ascii="Calibri Light" w:eastAsia="Times New Roman" w:hAnsi="Calibri Light" w:cs="Times New Roman"/>
      <w:color w:val="2E74B5"/>
      <w:sz w:val="30"/>
      <w:szCs w:val="30"/>
    </w:rPr>
  </w:style>
  <w:style w:type="character" w:customStyle="1" w:styleId="Heading2Char">
    <w:name w:val="Heading 2 Char"/>
    <w:link w:val="Heading2"/>
    <w:uiPriority w:val="9"/>
    <w:semiHidden/>
    <w:rsid w:val="00D91709"/>
    <w:rPr>
      <w:rFonts w:ascii="Calibri Light" w:eastAsia="Times New Roman" w:hAnsi="Calibri Light" w:cs="Times New Roman"/>
      <w:color w:val="C45911"/>
      <w:sz w:val="28"/>
      <w:szCs w:val="28"/>
    </w:rPr>
  </w:style>
  <w:style w:type="character" w:customStyle="1" w:styleId="Heading3Char">
    <w:name w:val="Heading 3 Char"/>
    <w:link w:val="Heading3"/>
    <w:uiPriority w:val="9"/>
    <w:semiHidden/>
    <w:rsid w:val="00D91709"/>
    <w:rPr>
      <w:rFonts w:ascii="Calibri Light" w:eastAsia="Times New Roman" w:hAnsi="Calibri Light" w:cs="Times New Roman"/>
      <w:color w:val="538135"/>
      <w:sz w:val="26"/>
      <w:szCs w:val="26"/>
    </w:rPr>
  </w:style>
  <w:style w:type="character" w:customStyle="1" w:styleId="Heading4Char">
    <w:name w:val="Heading 4 Char"/>
    <w:link w:val="Heading4"/>
    <w:uiPriority w:val="9"/>
    <w:semiHidden/>
    <w:rsid w:val="00D91709"/>
    <w:rPr>
      <w:rFonts w:ascii="Calibri Light" w:eastAsia="Times New Roman" w:hAnsi="Calibri Light" w:cs="Times New Roman"/>
      <w:i/>
      <w:iCs/>
      <w:color w:val="2F5496"/>
      <w:sz w:val="25"/>
      <w:szCs w:val="25"/>
    </w:rPr>
  </w:style>
  <w:style w:type="character" w:customStyle="1" w:styleId="Heading5Char">
    <w:name w:val="Heading 5 Char"/>
    <w:link w:val="Heading5"/>
    <w:uiPriority w:val="9"/>
    <w:semiHidden/>
    <w:rsid w:val="00D91709"/>
    <w:rPr>
      <w:rFonts w:ascii="Calibri Light" w:eastAsia="Times New Roman" w:hAnsi="Calibri Light" w:cs="Times New Roman"/>
      <w:i/>
      <w:iCs/>
      <w:color w:val="833C0B"/>
      <w:sz w:val="24"/>
      <w:szCs w:val="24"/>
    </w:rPr>
  </w:style>
  <w:style w:type="character" w:customStyle="1" w:styleId="Heading6Char">
    <w:name w:val="Heading 6 Char"/>
    <w:link w:val="Heading6"/>
    <w:uiPriority w:val="9"/>
    <w:semiHidden/>
    <w:rsid w:val="00D91709"/>
    <w:rPr>
      <w:rFonts w:ascii="Calibri Light" w:eastAsia="Times New Roman" w:hAnsi="Calibri Light" w:cs="Times New Roman"/>
      <w:i/>
      <w:iCs/>
      <w:color w:val="385623"/>
      <w:sz w:val="23"/>
      <w:szCs w:val="23"/>
    </w:rPr>
  </w:style>
  <w:style w:type="character" w:customStyle="1" w:styleId="Heading7Char">
    <w:name w:val="Heading 7 Char"/>
    <w:link w:val="Heading7"/>
    <w:uiPriority w:val="9"/>
    <w:semiHidden/>
    <w:rsid w:val="00D91709"/>
    <w:rPr>
      <w:rFonts w:ascii="Calibri Light" w:eastAsia="Times New Roman" w:hAnsi="Calibri Light" w:cs="Times New Roman"/>
      <w:color w:val="1F4E79"/>
    </w:rPr>
  </w:style>
  <w:style w:type="character" w:customStyle="1" w:styleId="Heading8Char">
    <w:name w:val="Heading 8 Char"/>
    <w:link w:val="Heading8"/>
    <w:uiPriority w:val="9"/>
    <w:semiHidden/>
    <w:rsid w:val="00D91709"/>
    <w:rPr>
      <w:rFonts w:ascii="Calibri Light" w:eastAsia="Times New Roman" w:hAnsi="Calibri Light" w:cs="Times New Roman"/>
      <w:color w:val="833C0B"/>
      <w:sz w:val="21"/>
      <w:szCs w:val="21"/>
    </w:rPr>
  </w:style>
  <w:style w:type="character" w:customStyle="1" w:styleId="Heading9Char">
    <w:name w:val="Heading 9 Char"/>
    <w:link w:val="Heading9"/>
    <w:uiPriority w:val="9"/>
    <w:semiHidden/>
    <w:rsid w:val="00D91709"/>
    <w:rPr>
      <w:rFonts w:ascii="Calibri Light" w:eastAsia="Times New Roman" w:hAnsi="Calibri Light"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customStyle="1" w:styleId="TitleChar">
    <w:name w:val="Title Char"/>
    <w:link w:val="Title"/>
    <w:uiPriority w:val="10"/>
    <w:rsid w:val="00D91709"/>
    <w:rPr>
      <w:rFonts w:ascii="Calibri Light" w:eastAsia="Times New Roman" w:hAnsi="Calibri Light"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customStyle="1" w:styleId="SubtitleChar">
    <w:name w:val="Subtitle Char"/>
    <w:link w:val="Subtitle"/>
    <w:uiPriority w:val="11"/>
    <w:rsid w:val="00D91709"/>
    <w:rPr>
      <w:rFonts w:ascii="Calibri Light" w:eastAsia="Times New Roman" w:hAnsi="Calibri Light"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customStyle="1" w:styleId="QuoteChar">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customStyle="1" w:styleId="IntenseQuoteChar">
    <w:name w:val="Intense Quote Char"/>
    <w:link w:val="IntenseQuote"/>
    <w:uiPriority w:val="30"/>
    <w:rsid w:val="00D91709"/>
    <w:rPr>
      <w:rFonts w:ascii="Calibri Light" w:eastAsia="Times New Roman" w:hAnsi="Calibri Light"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customStyle="1" w:styleId="BodyTextChar">
    <w:name w:val="Body Text Char"/>
    <w:link w:val="BodyText"/>
    <w:semiHidden/>
    <w:rsid w:val="008D5590"/>
    <w:rPr>
      <w:rFonts w:ascii="Times New Roman" w:eastAsia="Times New Roman" w:hAnsi="Times New Roman" w:cs="Times New Roman"/>
      <w:sz w:val="24"/>
      <w:szCs w:val="20"/>
      <w:lang w:val="ru-RU" w:eastAsia="fr-FR"/>
    </w:rPr>
  </w:style>
  <w:style w:type="paragraph" w:customStyle="1" w:styleId="Paragraphestandard">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7348"/>
    <w:rPr>
      <w:rFonts w:ascii="Segoe UI" w:hAnsi="Segoe UI" w:cs="Segoe UI"/>
      <w:sz w:val="18"/>
      <w:szCs w:val="18"/>
    </w:rPr>
  </w:style>
  <w:style w:type="paragraph" w:customStyle="1" w:styleId="paragraph">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customStyle="1" w:styleId="normaltextrun">
    <w:name w:val="normaltextrun"/>
    <w:rsid w:val="00A65C26"/>
  </w:style>
  <w:style w:type="character" w:customStyle="1" w:styleId="eop">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unhideWhenUsed/>
    <w:rsid w:val="004E6FDC"/>
    <w:rPr>
      <w:sz w:val="20"/>
      <w:szCs w:val="20"/>
    </w:rPr>
  </w:style>
  <w:style w:type="character" w:customStyle="1" w:styleId="CommentTextChar">
    <w:name w:val="Comment Text Char"/>
    <w:basedOn w:val="DefaultParagraphFont"/>
    <w:link w:val="CommentText"/>
    <w:uiPriority w:val="99"/>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customStyle="1" w:styleId="CommentSubjectChar">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 w:type="character" w:styleId="Mention">
    <w:name w:val="Mention"/>
    <w:basedOn w:val="DefaultParagraphFont"/>
    <w:uiPriority w:val="99"/>
    <w:unhideWhenUsed/>
    <w:rsid w:val="00BB73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h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2.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3.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Properties xmlns="http://schemas.openxmlformats.org/officeDocument/2006/extended-properties" xmlns:vt="http://schemas.openxmlformats.org/officeDocument/2006/docPropsVTypes">
  <Template>Normal.dotm</Template>
  <TotalTime>2389</TotalTime>
  <Pages>1</Pages>
  <Words>429</Words>
  <Characters>2450</Characters>
  <Application>Microsoft Office Word</Application>
  <DocSecurity>4</DocSecurity>
  <Lines>20</Lines>
  <Paragraphs>5</Paragraphs>
  <ScaleCrop>false</ScaleCrop>
  <Company>KUHN SA</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FAYOL</dc:creator>
  <cp:keywords/>
  <dc:description/>
  <cp:lastModifiedBy>Nicholas HOLMES</cp:lastModifiedBy>
  <cp:revision>80</cp:revision>
  <cp:lastPrinted>2026-01-27T20:48:00Z</cp:lastPrinted>
  <dcterms:created xsi:type="dcterms:W3CDTF">2026-06-20T01:11:00Z</dcterms:created>
  <dcterms:modified xsi:type="dcterms:W3CDTF">2026-07-01T20:15:00Z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